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0F65DDD" w14:textId="04CCA544" w:rsidR="00BD65A7" w:rsidRDefault="003E7ECE" w:rsidP="00BD65A7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BD65A7" w:rsidRPr="00BD65A7">
        <w:rPr>
          <w:rFonts w:ascii="Verdana" w:hAnsi="Verdana" w:cstheme="minorHAnsi"/>
          <w:b/>
          <w:sz w:val="18"/>
          <w:szCs w:val="18"/>
        </w:rPr>
        <w:t>Nakládka, odvoz, odstranění či využití dřevěných pražců 23-25</w:t>
      </w:r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, </w:t>
      </w:r>
      <w:r w:rsidR="001351F6" w:rsidRPr="00CB7B67">
        <w:rPr>
          <w:rFonts w:ascii="Verdana" w:hAnsi="Verdana"/>
          <w:sz w:val="18"/>
          <w:szCs w:val="18"/>
        </w:rPr>
        <w:t xml:space="preserve">část </w:t>
      </w:r>
      <w:r w:rsidR="001351F6">
        <w:rPr>
          <w:rFonts w:ascii="Verdana" w:hAnsi="Verdana"/>
          <w:sz w:val="18"/>
          <w:szCs w:val="18"/>
        </w:rPr>
        <w:t>výběrového</w:t>
      </w:r>
      <w:r w:rsidR="001351F6" w:rsidRPr="00CB7B67">
        <w:rPr>
          <w:rFonts w:ascii="Verdana" w:hAnsi="Verdana"/>
          <w:sz w:val="18"/>
          <w:szCs w:val="18"/>
        </w:rPr>
        <w:t xml:space="preserve"> řízení</w:t>
      </w:r>
      <w:r w:rsidR="001351F6" w:rsidRPr="00CB7B67">
        <w:rPr>
          <w:rFonts w:ascii="Verdana" w:hAnsi="Verdana"/>
          <w:sz w:val="18"/>
          <w:szCs w:val="18"/>
          <w:vertAlign w:val="superscript"/>
        </w:rPr>
        <w:footnoteReference w:id="1"/>
      </w:r>
    </w:p>
    <w:bookmarkStart w:id="0" w:name="Zaškrtávací1"/>
    <w:p w14:paraId="367BD01C" w14:textId="77777777" w:rsidR="00BD65A7" w:rsidRPr="0090650A" w:rsidRDefault="00BD65A7" w:rsidP="00BD65A7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1351F6">
        <w:rPr>
          <w:rFonts w:ascii="Verdana" w:hAnsi="Verdana"/>
          <w:sz w:val="18"/>
          <w:szCs w:val="18"/>
        </w:rPr>
      </w:r>
      <w:r w:rsidR="001351F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bookmarkEnd w:id="0"/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</w:t>
      </w:r>
      <w:r w:rsidRPr="000D370E">
        <w:rPr>
          <w:rFonts w:ascii="Verdana" w:hAnsi="Verdana"/>
          <w:b/>
          <w:bCs/>
          <w:sz w:val="18"/>
          <w:szCs w:val="18"/>
        </w:rPr>
        <w:t>Ostrava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3148</w:t>
      </w:r>
    </w:p>
    <w:p w14:paraId="46EBA082" w14:textId="77777777" w:rsidR="00BD65A7" w:rsidRDefault="00BD65A7" w:rsidP="00BD65A7">
      <w:pPr>
        <w:tabs>
          <w:tab w:val="num" w:pos="360"/>
        </w:tabs>
        <w:spacing w:after="120"/>
        <w:ind w:left="709" w:hanging="709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0650A">
        <w:rPr>
          <w:rFonts w:ascii="Verdana" w:hAnsi="Verdana"/>
          <w:sz w:val="18"/>
          <w:szCs w:val="18"/>
        </w:rPr>
        <w:instrText xml:space="preserve"> FORMCHECKBOX </w:instrText>
      </w:r>
      <w:r w:rsidR="001351F6">
        <w:rPr>
          <w:rFonts w:ascii="Verdana" w:hAnsi="Verdana"/>
          <w:sz w:val="18"/>
          <w:szCs w:val="18"/>
        </w:rPr>
      </w:r>
      <w:r w:rsidR="001351F6">
        <w:rPr>
          <w:rFonts w:ascii="Verdana" w:hAnsi="Verdana"/>
          <w:sz w:val="18"/>
          <w:szCs w:val="18"/>
        </w:rPr>
        <w:fldChar w:fldCharType="separate"/>
      </w:r>
      <w:r w:rsidRPr="0090650A">
        <w:rPr>
          <w:rFonts w:ascii="Verdana" w:hAnsi="Verdana"/>
          <w:sz w:val="18"/>
          <w:szCs w:val="18"/>
        </w:rPr>
        <w:fldChar w:fldCharType="end"/>
      </w:r>
      <w:r w:rsidRPr="0090650A">
        <w:rPr>
          <w:rFonts w:ascii="Verdana" w:hAnsi="Verdana"/>
          <w:sz w:val="18"/>
          <w:szCs w:val="18"/>
        </w:rPr>
        <w:tab/>
      </w:r>
      <w:r w:rsidRPr="0090650A">
        <w:rPr>
          <w:rFonts w:ascii="Verdana" w:hAnsi="Verdana"/>
          <w:sz w:val="18"/>
          <w:szCs w:val="18"/>
        </w:rPr>
        <w:tab/>
      </w:r>
      <w:r w:rsidRPr="00ED51A3">
        <w:rPr>
          <w:rFonts w:ascii="Verdana" w:hAnsi="Verdana"/>
          <w:b/>
          <w:bCs/>
          <w:sz w:val="18"/>
          <w:szCs w:val="18"/>
        </w:rPr>
        <w:t>Nakládka, odvoz, odstranění či využití dřevěných pražců 23-25</w:t>
      </w:r>
      <w:r>
        <w:rPr>
          <w:rFonts w:ascii="Verdana" w:hAnsi="Verdana"/>
          <w:b/>
          <w:bCs/>
          <w:sz w:val="18"/>
          <w:szCs w:val="18"/>
        </w:rPr>
        <w:t xml:space="preserve"> – ST Olomouc</w:t>
      </w:r>
      <w:r w:rsidRPr="0090650A">
        <w:rPr>
          <w:rFonts w:ascii="Verdana" w:hAnsi="Verdana"/>
          <w:sz w:val="18"/>
          <w:szCs w:val="18"/>
        </w:rPr>
        <w:t xml:space="preserve"> – označení část</w:t>
      </w:r>
      <w:r>
        <w:rPr>
          <w:rFonts w:ascii="Verdana" w:hAnsi="Verdana"/>
          <w:sz w:val="18"/>
          <w:szCs w:val="18"/>
        </w:rPr>
        <w:t>i</w:t>
      </w:r>
      <w:r w:rsidRPr="0090650A">
        <w:rPr>
          <w:rFonts w:ascii="Verdana" w:hAnsi="Verdana"/>
          <w:sz w:val="18"/>
          <w:szCs w:val="18"/>
        </w:rPr>
        <w:t xml:space="preserve"> 6352</w:t>
      </w:r>
      <w:r>
        <w:rPr>
          <w:rFonts w:ascii="Verdana" w:hAnsi="Verdana"/>
          <w:sz w:val="18"/>
          <w:szCs w:val="18"/>
        </w:rPr>
        <w:t>3149</w:t>
      </w:r>
      <w:r w:rsidRPr="0090650A">
        <w:rPr>
          <w:rFonts w:ascii="Verdana" w:hAnsi="Verdana"/>
          <w:sz w:val="18"/>
          <w:szCs w:val="18"/>
        </w:rPr>
        <w:t xml:space="preserve"> </w:t>
      </w:r>
    </w:p>
    <w:p w14:paraId="1FCF3701" w14:textId="1191C059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39ECDCF9" w14:textId="77777777" w:rsidR="001351F6" w:rsidRPr="00106E13" w:rsidRDefault="001351F6" w:rsidP="001351F6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106E13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06E13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>
        <w:rPr>
          <w:rFonts w:asciiTheme="minorHAnsi" w:hAnsiTheme="minorHAnsi" w:cstheme="minorHAnsi"/>
          <w:sz w:val="16"/>
          <w:szCs w:val="16"/>
        </w:rPr>
        <w:t>výběrového</w:t>
      </w:r>
      <w:r w:rsidRPr="00106E13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4EE609EF" w14:textId="77777777" w:rsidR="001351F6" w:rsidRPr="00506656" w:rsidRDefault="001351F6" w:rsidP="001351F6">
      <w:pPr>
        <w:pStyle w:val="Textpoznpodarou"/>
        <w:ind w:left="140"/>
        <w:jc w:val="both"/>
        <w:rPr>
          <w:sz w:val="16"/>
          <w:szCs w:val="16"/>
        </w:rPr>
      </w:pPr>
      <w:r w:rsidRPr="00106E13">
        <w:rPr>
          <w:rFonts w:asciiTheme="minorHAnsi" w:hAnsiTheme="minorHAnsi" w:cstheme="minorHAnsi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rFonts w:asciiTheme="minorHAnsi" w:hAnsiTheme="minorHAnsi" w:cstheme="minorHAnsi"/>
          <w:sz w:val="16"/>
          <w:szCs w:val="16"/>
        </w:rPr>
        <w:t>výběrového</w:t>
      </w:r>
      <w:r w:rsidRPr="00106E13">
        <w:rPr>
          <w:rFonts w:asciiTheme="minorHAnsi" w:hAnsiTheme="minorHAnsi" w:cstheme="minorHAnsi"/>
          <w:sz w:val="16"/>
          <w:szCs w:val="16"/>
        </w:rPr>
        <w:t xml:space="preserve"> řízení za předpokladu, že označí (zaškrtne) všechny části.</w:t>
      </w:r>
      <w:r w:rsidRPr="0050665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298086">
    <w:abstractNumId w:val="6"/>
  </w:num>
  <w:num w:numId="2" w16cid:durableId="756754003">
    <w:abstractNumId w:val="1"/>
  </w:num>
  <w:num w:numId="3" w16cid:durableId="887183937">
    <w:abstractNumId w:val="4"/>
  </w:num>
  <w:num w:numId="4" w16cid:durableId="41561533">
    <w:abstractNumId w:val="5"/>
  </w:num>
  <w:num w:numId="5" w16cid:durableId="844052402">
    <w:abstractNumId w:val="0"/>
  </w:num>
  <w:num w:numId="6" w16cid:durableId="1721241951">
    <w:abstractNumId w:val="7"/>
  </w:num>
  <w:num w:numId="7" w16cid:durableId="878782025">
    <w:abstractNumId w:val="2"/>
  </w:num>
  <w:num w:numId="8" w16cid:durableId="1674913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51F6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5A7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BD65A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6AD45-1C70-4549-8A8A-A15BD8B17B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2023-06-05T11:41:00Z</dcterms:created>
  <dcterms:modified xsi:type="dcterms:W3CDTF">2023-08-23T08:43:00Z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